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42" w:rsidRPr="00E84C57" w:rsidRDefault="00135871" w:rsidP="006559A2">
      <w:pPr>
        <w:pStyle w:val="a3"/>
        <w:tabs>
          <w:tab w:val="clear" w:pos="4252"/>
          <w:tab w:val="clear" w:pos="8504"/>
        </w:tabs>
        <w:rPr>
          <w:rFonts w:ascii="Arial Black" w:eastAsia="HGPｺﾞｼｯｸE" w:hAnsi="Arial Black"/>
          <w:b/>
          <w:bCs/>
          <w:sz w:val="44"/>
          <w:szCs w:val="44"/>
          <w:bdr w:val="single" w:sz="4" w:space="0" w:color="auto"/>
        </w:rPr>
      </w:pPr>
      <w:r>
        <w:rPr>
          <w:rFonts w:ascii="HGPｺﾞｼｯｸE" w:eastAsia="HGPｺﾞｼｯｸE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E84C57">
        <w:rPr>
          <w:rFonts w:ascii="HGPｺﾞｼｯｸE" w:eastAsia="HGPｺﾞｼｯｸE" w:hint="eastAsia"/>
          <w:b/>
          <w:bCs/>
          <w:sz w:val="36"/>
          <w:szCs w:val="36"/>
          <w:bdr w:val="single" w:sz="4" w:space="0" w:color="auto"/>
        </w:rPr>
        <w:t xml:space="preserve">           </w:t>
      </w:r>
      <w:r w:rsidR="00E84C57" w:rsidRPr="00E84C57">
        <w:rPr>
          <w:rFonts w:ascii="Arial Black" w:eastAsia="HGPｺﾞｼｯｸE" w:hAnsi="Arial Black" w:hint="eastAsia"/>
          <w:b/>
          <w:bCs/>
          <w:sz w:val="44"/>
          <w:szCs w:val="44"/>
          <w:bdr w:val="single" w:sz="4" w:space="0" w:color="auto"/>
        </w:rPr>
        <w:t>Ch</w:t>
      </w:r>
      <w:r w:rsidR="00E84C57" w:rsidRPr="000540E2">
        <w:rPr>
          <w:rFonts w:ascii="Arial Black" w:eastAsia="HGPｺﾞｼｯｸE" w:hAnsi="Arial Black" w:hint="eastAsia"/>
          <w:b/>
          <w:bCs/>
          <w:sz w:val="44"/>
          <w:szCs w:val="44"/>
          <w:bdr w:val="single" w:sz="4" w:space="0" w:color="auto"/>
        </w:rPr>
        <w:t>ateau Vieux Poirier</w:t>
      </w:r>
      <w:r w:rsidRPr="00E84C57">
        <w:rPr>
          <w:rFonts w:ascii="Arial Black" w:eastAsia="HGPｺﾞｼｯｸE" w:hAnsi="Arial Black"/>
          <w:b/>
          <w:bCs/>
          <w:sz w:val="44"/>
          <w:szCs w:val="44"/>
          <w:bdr w:val="single" w:sz="4" w:space="0" w:color="auto"/>
        </w:rPr>
        <w:t xml:space="preserve">　　　　　　　　　　　　　　</w:t>
      </w:r>
    </w:p>
    <w:p w:rsidR="00054AF2" w:rsidRPr="00E84C57" w:rsidRDefault="00E84C57" w:rsidP="00E84C57">
      <w:pPr>
        <w:pStyle w:val="a3"/>
        <w:tabs>
          <w:tab w:val="clear" w:pos="4252"/>
          <w:tab w:val="clear" w:pos="8504"/>
        </w:tabs>
        <w:jc w:val="left"/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E84C57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 xml:space="preserve">　　　　　　　　シャトー　</w:t>
      </w:r>
      <w:r w:rsidRPr="00E84C57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ヴュー・ポワリエール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 xml:space="preserve">　　　　　　　　　　　　　　　　　　　　</w:t>
      </w:r>
    </w:p>
    <w:p w:rsidR="00A516C4" w:rsidRPr="00A516C4" w:rsidRDefault="00A516C4" w:rsidP="00D871AB">
      <w:pPr>
        <w:pStyle w:val="a3"/>
        <w:tabs>
          <w:tab w:val="clear" w:pos="4252"/>
          <w:tab w:val="clear" w:pos="8504"/>
        </w:tabs>
        <w:rPr>
          <w:rFonts w:ascii="HGPｺﾞｼｯｸM" w:eastAsia="HGPｺﾞｼｯｸM" w:hAnsi="ＭＳ Ｐゴシック"/>
          <w:sz w:val="16"/>
          <w:szCs w:val="16"/>
        </w:rPr>
      </w:pPr>
    </w:p>
    <w:p w:rsidR="00814D1B" w:rsidRPr="00953691" w:rsidRDefault="00E84C57" w:rsidP="00953691">
      <w:pPr>
        <w:pStyle w:val="a3"/>
        <w:tabs>
          <w:tab w:val="clear" w:pos="4252"/>
          <w:tab w:val="clear" w:pos="8504"/>
        </w:tabs>
        <w:jc w:val="left"/>
        <w:rPr>
          <w:rFonts w:ascii="HGPｺﾞｼｯｸM" w:eastAsia="HGPｺﾞｼｯｸM" w:hAnsi="ＭＳ Ｐゴシック"/>
          <w:sz w:val="32"/>
          <w:szCs w:val="32"/>
          <w:lang w:val="fr-CA"/>
        </w:rPr>
      </w:pPr>
      <w:r w:rsidRPr="00953691">
        <w:rPr>
          <w:rFonts w:ascii="Arial Black" w:eastAsia="ＭＳ Ｐゴシック" w:hAnsi="Arial Black" w:hint="eastAsia"/>
          <w:sz w:val="32"/>
          <w:szCs w:val="32"/>
          <w:lang w:val="fr-FR"/>
        </w:rPr>
        <w:t>2011</w:t>
      </w:r>
      <w:r w:rsidR="000A6C45" w:rsidRPr="00953691">
        <w:rPr>
          <w:rFonts w:ascii="Arial Black" w:eastAsia="ＭＳ Ｐゴシック" w:hAnsi="Arial Black" w:hint="eastAsia"/>
          <w:sz w:val="32"/>
          <w:szCs w:val="32"/>
          <w:lang w:val="fr-FR"/>
        </w:rPr>
        <w:t xml:space="preserve">  </w:t>
      </w:r>
      <w:r w:rsidRPr="00953691">
        <w:rPr>
          <w:rFonts w:ascii="Arial Black" w:eastAsia="ＭＳ Ｐゴシック" w:hAnsi="Arial Black" w:hint="eastAsia"/>
          <w:sz w:val="32"/>
          <w:szCs w:val="32"/>
          <w:lang w:val="fr-FR"/>
        </w:rPr>
        <w:t>Chateau Vieux Poirier  Bordeaux</w:t>
      </w:r>
    </w:p>
    <w:p w:rsidR="001D101C" w:rsidRPr="00953691" w:rsidRDefault="00E84C57" w:rsidP="00953691">
      <w:pPr>
        <w:snapToGrid w:val="0"/>
        <w:jc w:val="left"/>
        <w:rPr>
          <w:rFonts w:ascii="HGPｺﾞｼｯｸE" w:eastAsia="HGPｺﾞｼｯｸE" w:hAnsi="Arial Black"/>
          <w:sz w:val="32"/>
          <w:szCs w:val="32"/>
        </w:rPr>
      </w:pPr>
      <w:r w:rsidRPr="00953691">
        <w:rPr>
          <w:rFonts w:ascii="HGPｺﾞｼｯｸE" w:eastAsia="HGPｺﾞｼｯｸE" w:hAnsi="Arial Black" w:hint="eastAsia"/>
          <w:sz w:val="32"/>
          <w:szCs w:val="32"/>
        </w:rPr>
        <w:t xml:space="preserve">シャトー　</w:t>
      </w:r>
      <w:r w:rsidR="00D41483" w:rsidRPr="00953691">
        <w:rPr>
          <w:rFonts w:ascii="HGPｺﾞｼｯｸE" w:eastAsia="HGPｺﾞｼｯｸE" w:hAnsi="Arial Black" w:hint="eastAsia"/>
          <w:sz w:val="32"/>
          <w:szCs w:val="32"/>
        </w:rPr>
        <w:t xml:space="preserve">ヴュー・ポワリエール　ボルドー　　　　</w:t>
      </w:r>
      <w:r w:rsidR="003E581D">
        <w:rPr>
          <w:rFonts w:ascii="HGPｺﾞｼｯｸE" w:eastAsia="HGPｺﾞｼｯｸE" w:hAnsi="Arial Black" w:hint="eastAsia"/>
          <w:sz w:val="32"/>
          <w:szCs w:val="32"/>
        </w:rPr>
        <w:t>参考上代￥２，１</w:t>
      </w:r>
      <w:bookmarkStart w:id="0" w:name="_GoBack"/>
      <w:bookmarkEnd w:id="0"/>
      <w:r w:rsidR="00814D1B" w:rsidRPr="00953691">
        <w:rPr>
          <w:rFonts w:ascii="HGPｺﾞｼｯｸE" w:eastAsia="HGPｺﾞｼｯｸE" w:hAnsi="Arial Black" w:hint="eastAsia"/>
          <w:sz w:val="32"/>
          <w:szCs w:val="32"/>
        </w:rPr>
        <w:t>００</w:t>
      </w:r>
    </w:p>
    <w:p w:rsidR="003D1AD9" w:rsidRDefault="003D1AD9" w:rsidP="00953691">
      <w:pPr>
        <w:snapToGrid w:val="0"/>
        <w:rPr>
          <w:rFonts w:ascii="HGPｺﾞｼｯｸM" w:eastAsia="HGPｺﾞｼｯｸM"/>
        </w:rPr>
      </w:pPr>
    </w:p>
    <w:p w:rsidR="003D1AD9" w:rsidRDefault="003D1AD9" w:rsidP="00953691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この新進シャトーはマルベック種を主体にした、リッチで滑らかな果実味を持った官能的なワインです。</w:t>
      </w:r>
    </w:p>
    <w:p w:rsidR="003D1AD9" w:rsidRDefault="003D1AD9" w:rsidP="00953691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マルベック種と聞いて、奇妙に思われるかもしれません。しかし、歴史的に、マルベックはボルドーでは主要な葡萄品種だったのです。</w:t>
      </w:r>
    </w:p>
    <w:p w:rsidR="003D1AD9" w:rsidRDefault="003D1AD9" w:rsidP="00953691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奥行きのある複雑な果実味と、深い色調は、かつてボルドーのブレンド品種として隆盛を誇っていました。</w:t>
      </w:r>
    </w:p>
    <w:p w:rsidR="003D1AD9" w:rsidRDefault="0096559A" w:rsidP="00953691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しかし花ぶるいの被害を受けやすい点と霜、ベト病、腐敗に冒されやすいという難点、さらには1956年、ボルドーを襲った霜による大被害を受け、1886年には4,900ヘクタールあったマルベックの作付面積は、1988年には1,500ヘクタールまで縮小してしまいました。</w:t>
      </w:r>
    </w:p>
    <w:p w:rsidR="0096559A" w:rsidRDefault="0096559A" w:rsidP="00953691">
      <w:pPr>
        <w:snapToGrid w:val="0"/>
        <w:rPr>
          <w:rFonts w:ascii="HGPｺﾞｼｯｸM" w:eastAsia="HGPｺﾞｼｯｸM"/>
        </w:rPr>
      </w:pPr>
    </w:p>
    <w:p w:rsidR="0096559A" w:rsidRDefault="0096559A" w:rsidP="00953691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ヴュー・ポワリエールはECOCERTによるビオロジック認証を受けています。これは畑、そして蔵の中で化学合成肥料や農薬、除草剤を一切使っていないことを意味しています。</w:t>
      </w:r>
    </w:p>
    <w:p w:rsidR="0096559A" w:rsidRPr="003D1AD9" w:rsidRDefault="00087B7F" w:rsidP="00953691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57C405" wp14:editId="7107FCB5">
            <wp:simplePos x="0" y="0"/>
            <wp:positionH relativeFrom="column">
              <wp:posOffset>3608705</wp:posOffset>
            </wp:positionH>
            <wp:positionV relativeFrom="paragraph">
              <wp:posOffset>314960</wp:posOffset>
            </wp:positionV>
            <wp:extent cx="2743835" cy="1828800"/>
            <wp:effectExtent l="19050" t="19050" r="18415" b="19050"/>
            <wp:wrapSquare wrapText="bothSides"/>
            <wp:docPr id="2" name="図 2" descr="\\Server1\share\オルヴォーオフィス\オルヴォー\オルヴォー　セールスシート\Thunevin\Vieux Poirier画像\RaphaelMau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share\オルヴォーオフィス\オルヴォー\オルヴォー　セールスシート\Thunevin\Vieux Poirier画像\RaphaelMaurin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int="eastAsia"/>
        </w:rPr>
        <w:t>シャトー・ヴュー・ポワリエールは</w:t>
      </w:r>
      <w:r w:rsidR="0096559A">
        <w:rPr>
          <w:rFonts w:ascii="HGPｺﾞｼｯｸM" w:eastAsia="HGPｺﾞｼｯｸM" w:hint="eastAsia"/>
        </w:rPr>
        <w:t>自然な栽培であった</w:t>
      </w:r>
      <w:r>
        <w:rPr>
          <w:rFonts w:ascii="HGPｺﾞｼｯｸM" w:eastAsia="HGPｺﾞｼｯｸM" w:hint="eastAsia"/>
        </w:rPr>
        <w:t>伝統的な</w:t>
      </w:r>
      <w:r w:rsidR="0096559A">
        <w:rPr>
          <w:rFonts w:ascii="HGPｺﾞｼｯｸM" w:eastAsia="HGPｺﾞｼｯｸM" w:hint="eastAsia"/>
        </w:rPr>
        <w:t>手法でマルベック種と共に</w:t>
      </w:r>
      <w:r>
        <w:rPr>
          <w:rFonts w:ascii="HGPｺﾞｼｯｸM" w:eastAsia="HGPｺﾞｼｯｸM" w:hint="eastAsia"/>
        </w:rPr>
        <w:t>19世紀のボルドーワインを</w:t>
      </w:r>
      <w:r w:rsidR="0096559A">
        <w:rPr>
          <w:rFonts w:ascii="HGPｺﾞｼｯｸM" w:eastAsia="HGPｺﾞｼｯｸM" w:hint="eastAsia"/>
        </w:rPr>
        <w:t>復興</w:t>
      </w:r>
      <w:r>
        <w:rPr>
          <w:rFonts w:ascii="HGPｺﾞｼｯｸM" w:eastAsia="HGPｺﾞｼｯｸM" w:hint="eastAsia"/>
        </w:rPr>
        <w:t>させたのです。</w:t>
      </w:r>
    </w:p>
    <w:p w:rsidR="00953691" w:rsidRPr="00953691" w:rsidRDefault="00953691" w:rsidP="006559A2">
      <w:pPr>
        <w:snapToGrid w:val="0"/>
        <w:rPr>
          <w:rFonts w:ascii="HGPｺﾞｼｯｸM" w:eastAsia="HGPｺﾞｼｯｸM" w:hAnsi="ＭＳ Ｐゴシック"/>
          <w:b/>
          <w:sz w:val="28"/>
          <w:szCs w:val="28"/>
        </w:rPr>
      </w:pPr>
    </w:p>
    <w:p w:rsidR="00300132" w:rsidRPr="00087B7F" w:rsidRDefault="00A43CCE" w:rsidP="006559A2">
      <w:pPr>
        <w:snapToGrid w:val="0"/>
        <w:rPr>
          <w:rFonts w:ascii="HGPｺﾞｼｯｸM" w:eastAsia="HGPｺﾞｼｯｸM" w:hAnsi="ＭＳ Ｐゴシック"/>
          <w:szCs w:val="21"/>
        </w:rPr>
      </w:pPr>
      <w:r w:rsidRPr="00087B7F">
        <w:rPr>
          <w:rFonts w:ascii="HGPｺﾞｼｯｸM" w:eastAsia="HGPｺﾞｼｯｸM" w:hAnsi="ＭＳ Ｐゴシック" w:hint="eastAsia"/>
          <w:b/>
          <w:szCs w:val="21"/>
        </w:rPr>
        <w:t>品種：</w:t>
      </w:r>
      <w:r w:rsidR="00D41483" w:rsidRPr="00087B7F">
        <w:rPr>
          <w:rFonts w:ascii="HGPｺﾞｼｯｸM" w:eastAsia="HGPｺﾞｼｯｸM" w:hAnsi="ＭＳ Ｐゴシック" w:hint="eastAsia"/>
          <w:szCs w:val="21"/>
        </w:rPr>
        <w:t>マルベック60％、メルロー40％</w:t>
      </w:r>
    </w:p>
    <w:p w:rsidR="00953691" w:rsidRPr="00087B7F" w:rsidRDefault="00953691" w:rsidP="006559A2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b/>
          <w:szCs w:val="21"/>
        </w:rPr>
        <w:t>畑・</w:t>
      </w:r>
      <w:r w:rsidR="00A43CCE" w:rsidRPr="00087B7F">
        <w:rPr>
          <w:rFonts w:ascii="HGPｺﾞｼｯｸM" w:eastAsia="HGPｺﾞｼｯｸM" w:hint="eastAsia"/>
          <w:b/>
          <w:szCs w:val="21"/>
        </w:rPr>
        <w:t>土壌：</w:t>
      </w:r>
      <w:r w:rsidRPr="00087B7F">
        <w:rPr>
          <w:rFonts w:ascii="HGPｺﾞｼｯｸM" w:eastAsia="HGPｺﾞｼｯｸM" w:hint="eastAsia"/>
          <w:szCs w:val="21"/>
        </w:rPr>
        <w:t>２ヘクタール、フロンサック近郊のガルゴン村</w:t>
      </w:r>
    </w:p>
    <w:p w:rsidR="00300132" w:rsidRPr="00087B7F" w:rsidRDefault="00953691" w:rsidP="006559A2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szCs w:val="21"/>
        </w:rPr>
        <w:t>砂質・粘土質、南東向きの平地</w:t>
      </w:r>
    </w:p>
    <w:p w:rsidR="00953691" w:rsidRPr="00087B7F" w:rsidRDefault="00953691" w:rsidP="006559A2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b/>
          <w:szCs w:val="21"/>
        </w:rPr>
        <w:t>栽培：</w:t>
      </w:r>
      <w:r w:rsidRPr="00087B7F">
        <w:rPr>
          <w:rFonts w:ascii="HGPｺﾞｼｯｸM" w:eastAsia="HGPｺﾞｼｯｸM" w:hint="eastAsia"/>
          <w:szCs w:val="21"/>
        </w:rPr>
        <w:t>葡萄畑はビオロジックで栽培されており、2010年からはECOCERT認証を受けています。</w:t>
      </w:r>
    </w:p>
    <w:p w:rsidR="00953691" w:rsidRPr="00087B7F" w:rsidRDefault="00953691" w:rsidP="006559A2">
      <w:pPr>
        <w:snapToGrid w:val="0"/>
        <w:rPr>
          <w:rFonts w:ascii="HGPｺﾞｼｯｸM" w:eastAsia="HGPｺﾞｼｯｸM"/>
          <w:b/>
          <w:szCs w:val="21"/>
        </w:rPr>
      </w:pPr>
      <w:r w:rsidRPr="00087B7F">
        <w:rPr>
          <w:rFonts w:ascii="HGPｺﾞｼｯｸM" w:eastAsia="HGPｺﾞｼｯｸM" w:hint="eastAsia"/>
          <w:b/>
          <w:szCs w:val="21"/>
        </w:rPr>
        <w:t>植密度：</w:t>
      </w:r>
      <w:r w:rsidRPr="00087B7F">
        <w:rPr>
          <w:rFonts w:ascii="HGPｺﾞｼｯｸM" w:eastAsia="HGPｺﾞｼｯｸM" w:hint="eastAsia"/>
          <w:szCs w:val="21"/>
        </w:rPr>
        <w:t>5,000本/ha</w:t>
      </w:r>
    </w:p>
    <w:p w:rsidR="00953691" w:rsidRPr="00087B7F" w:rsidRDefault="00953691" w:rsidP="006559A2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b/>
          <w:szCs w:val="21"/>
        </w:rPr>
        <w:t>平均樹齢：</w:t>
      </w:r>
      <w:r w:rsidRPr="00087B7F">
        <w:rPr>
          <w:rFonts w:ascii="HGPｺﾞｼｯｸM" w:eastAsia="HGPｺﾞｼｯｸM" w:hint="eastAsia"/>
          <w:szCs w:val="21"/>
        </w:rPr>
        <w:t>25年</w:t>
      </w:r>
    </w:p>
    <w:p w:rsidR="00953691" w:rsidRPr="00087B7F" w:rsidRDefault="00953691" w:rsidP="00953691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b/>
          <w:szCs w:val="21"/>
        </w:rPr>
        <w:t>醸造：</w:t>
      </w:r>
      <w:r w:rsidRPr="00087B7F">
        <w:rPr>
          <w:rFonts w:ascii="HGPｺﾞｼｯｸM" w:eastAsia="HGPｺﾞｼｯｸM" w:hint="eastAsia"/>
          <w:szCs w:val="21"/>
        </w:rPr>
        <w:t>葡萄ごとに温度調節されたセメントタンクで発酵させます。２週間のマセラシオン</w:t>
      </w:r>
    </w:p>
    <w:p w:rsidR="003B6E46" w:rsidRPr="00087B7F" w:rsidRDefault="00087B7F" w:rsidP="00953691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A5E838C" wp14:editId="16E97B49">
            <wp:simplePos x="0" y="0"/>
            <wp:positionH relativeFrom="column">
              <wp:posOffset>4922520</wp:posOffset>
            </wp:positionH>
            <wp:positionV relativeFrom="paragraph">
              <wp:posOffset>99695</wp:posOffset>
            </wp:positionV>
            <wp:extent cx="1266825" cy="3295650"/>
            <wp:effectExtent l="19050" t="19050" r="28575" b="19050"/>
            <wp:wrapSquare wrapText="bothSides"/>
            <wp:docPr id="3" name="図 3" descr="C:\Users\user11\Desktop\ポワリエール写真\Vig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1\Desktop\ポワリエール写真\Vign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6825" cy="3295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691" w:rsidRPr="00087B7F">
        <w:rPr>
          <w:rFonts w:ascii="HGPｺﾞｼｯｸM" w:eastAsia="HGPｺﾞｼｯｸM" w:hint="eastAsia"/>
          <w:b/>
          <w:szCs w:val="21"/>
        </w:rPr>
        <w:t>熟成：</w:t>
      </w:r>
      <w:r w:rsidR="00953691" w:rsidRPr="00087B7F">
        <w:rPr>
          <w:rFonts w:ascii="HGPｺﾞｼｯｸM" w:eastAsia="HGPｺﾞｼｯｸM" w:hint="eastAsia"/>
          <w:szCs w:val="21"/>
        </w:rPr>
        <w:t>セメントタンクで8カ月熟成後、</w:t>
      </w:r>
    </w:p>
    <w:p w:rsidR="00953691" w:rsidRPr="00087B7F" w:rsidRDefault="00953691" w:rsidP="00953691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szCs w:val="21"/>
        </w:rPr>
        <w:t>春に瓶詰めします。</w:t>
      </w:r>
    </w:p>
    <w:p w:rsidR="00953691" w:rsidRPr="00087B7F" w:rsidRDefault="00087B7F" w:rsidP="00953691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Ansi="ＭＳ Ｐゴシック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92F29E4" wp14:editId="21670DA3">
            <wp:simplePos x="0" y="0"/>
            <wp:positionH relativeFrom="column">
              <wp:posOffset>3124200</wp:posOffset>
            </wp:positionH>
            <wp:positionV relativeFrom="paragraph">
              <wp:posOffset>171450</wp:posOffset>
            </wp:positionV>
            <wp:extent cx="1689735" cy="2886075"/>
            <wp:effectExtent l="19050" t="19050" r="24765" b="28575"/>
            <wp:wrapTight wrapText="bothSides">
              <wp:wrapPolygon edited="0">
                <wp:start x="-244" y="-143"/>
                <wp:lineTo x="-244" y="21671"/>
                <wp:lineTo x="21673" y="21671"/>
                <wp:lineTo x="21673" y="-143"/>
                <wp:lineTo x="-244" y="-143"/>
              </wp:wrapPolygon>
            </wp:wrapTight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88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691" w:rsidRPr="00087B7F">
        <w:rPr>
          <w:rFonts w:ascii="HGPｺﾞｼｯｸM" w:eastAsia="HGPｺﾞｼｯｸM" w:hint="eastAsia"/>
          <w:b/>
          <w:szCs w:val="21"/>
        </w:rPr>
        <w:t>生産量：</w:t>
      </w:r>
      <w:r w:rsidR="00953691" w:rsidRPr="00087B7F">
        <w:rPr>
          <w:rFonts w:ascii="HGPｺﾞｼｯｸM" w:eastAsia="HGPｺﾞｼｯｸM" w:hint="eastAsia"/>
          <w:szCs w:val="21"/>
        </w:rPr>
        <w:t>12,000本</w:t>
      </w:r>
    </w:p>
    <w:p w:rsidR="00953691" w:rsidRPr="00087B7F" w:rsidRDefault="00953691" w:rsidP="00953691">
      <w:pPr>
        <w:snapToGrid w:val="0"/>
        <w:rPr>
          <w:rFonts w:ascii="HGPｺﾞｼｯｸM" w:eastAsia="HGPｺﾞｼｯｸM"/>
          <w:szCs w:val="21"/>
        </w:rPr>
      </w:pPr>
      <w:r w:rsidRPr="00087B7F">
        <w:rPr>
          <w:rFonts w:ascii="HGPｺﾞｼｯｸM" w:eastAsia="HGPｺﾞｼｯｸM" w:hint="eastAsia"/>
          <w:b/>
          <w:szCs w:val="21"/>
        </w:rPr>
        <w:t>提供温度：</w:t>
      </w:r>
      <w:r w:rsidRPr="00087B7F">
        <w:rPr>
          <w:rFonts w:ascii="HGPｺﾞｼｯｸM" w:eastAsia="HGPｺﾞｼｯｸM" w:hint="eastAsia"/>
          <w:szCs w:val="21"/>
        </w:rPr>
        <w:t>１２～１４℃でサービス</w:t>
      </w:r>
    </w:p>
    <w:p w:rsidR="00A43CCE" w:rsidRDefault="00A43CCE" w:rsidP="006559A2">
      <w:pPr>
        <w:snapToGrid w:val="0"/>
      </w:pPr>
    </w:p>
    <w:p w:rsidR="00521F13" w:rsidRPr="006B2D15" w:rsidRDefault="00087B7F" w:rsidP="006559A2">
      <w:pPr>
        <w:snapToGrid w:val="0"/>
        <w:rPr>
          <w:rFonts w:ascii="HGPｺﾞｼｯｸM" w:eastAsia="HGPｺﾞｼｯｸM"/>
        </w:rPr>
      </w:pPr>
      <w:r w:rsidRPr="000540E2">
        <w:rPr>
          <w:rFonts w:ascii="HGPｺﾞｼｯｸM" w:eastAsia="HGPｺﾞｼｯｸM" w:hAnsi="ＭＳ Ｐゴシック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1615FC2" wp14:editId="3FA38040">
            <wp:simplePos x="0" y="0"/>
            <wp:positionH relativeFrom="column">
              <wp:posOffset>21590</wp:posOffset>
            </wp:positionH>
            <wp:positionV relativeFrom="paragraph">
              <wp:posOffset>654685</wp:posOffset>
            </wp:positionV>
            <wp:extent cx="2813685" cy="1876425"/>
            <wp:effectExtent l="19050" t="19050" r="24765" b="28575"/>
            <wp:wrapSquare wrapText="bothSides"/>
            <wp:docPr id="4" name="図 4" descr="C:\Users\user11\Desktop\ポワリエール写真\Chai.Barriqu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1\Desktop\ポワリエール写真\Chai.Barriques.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876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F13" w:rsidRPr="006B2D15" w:rsidSect="00D66E95">
      <w:headerReference w:type="default" r:id="rId11"/>
      <w:footerReference w:type="default" r:id="rId12"/>
      <w:pgSz w:w="11906" w:h="16838" w:code="9"/>
      <w:pgMar w:top="1440" w:right="1080" w:bottom="1440" w:left="1080" w:header="851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70" w:rsidRDefault="00F87C70">
      <w:r>
        <w:separator/>
      </w:r>
    </w:p>
  </w:endnote>
  <w:endnote w:type="continuationSeparator" w:id="0">
    <w:p w:rsidR="00F87C70" w:rsidRDefault="00F8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F4" w:rsidRDefault="003B6E46">
    <w:pPr>
      <w:pStyle w:val="a4"/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2083435</wp:posOffset>
          </wp:positionH>
          <wp:positionV relativeFrom="paragraph">
            <wp:posOffset>34290</wp:posOffset>
          </wp:positionV>
          <wp:extent cx="2130425" cy="561975"/>
          <wp:effectExtent l="0" t="0" r="3175" b="9525"/>
          <wp:wrapNone/>
          <wp:docPr id="1" name="図 1" descr="1横カラ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横カラ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70" w:rsidRDefault="00F87C70">
      <w:r>
        <w:separator/>
      </w:r>
    </w:p>
  </w:footnote>
  <w:footnote w:type="continuationSeparator" w:id="0">
    <w:p w:rsidR="00F87C70" w:rsidRDefault="00F8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F4" w:rsidRDefault="00F372F4">
    <w:pPr>
      <w:pStyle w:val="a3"/>
      <w:jc w:val="right"/>
    </w:pPr>
    <w:r>
      <w:rPr>
        <w:rFonts w:hint="eastAsia"/>
      </w:rPr>
      <w:t>株式会社オルヴォー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138"/>
    <w:multiLevelType w:val="hybridMultilevel"/>
    <w:tmpl w:val="E44CC146"/>
    <w:lvl w:ilvl="0" w:tplc="78F483D4">
      <w:start w:val="200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9481C"/>
    <w:multiLevelType w:val="hybridMultilevel"/>
    <w:tmpl w:val="F6C6BC56"/>
    <w:lvl w:ilvl="0" w:tplc="0BDC57B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F3A93"/>
    <w:multiLevelType w:val="hybridMultilevel"/>
    <w:tmpl w:val="49220C5A"/>
    <w:lvl w:ilvl="0" w:tplc="44584E2C">
      <w:start w:val="200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E"/>
    <w:rsid w:val="000540E2"/>
    <w:rsid w:val="00054AF2"/>
    <w:rsid w:val="0006183A"/>
    <w:rsid w:val="00071A50"/>
    <w:rsid w:val="000725F5"/>
    <w:rsid w:val="00085BA6"/>
    <w:rsid w:val="00087B7F"/>
    <w:rsid w:val="00093168"/>
    <w:rsid w:val="000A6C45"/>
    <w:rsid w:val="00107C67"/>
    <w:rsid w:val="00114C66"/>
    <w:rsid w:val="00135871"/>
    <w:rsid w:val="00175CAF"/>
    <w:rsid w:val="001D101C"/>
    <w:rsid w:val="001E2805"/>
    <w:rsid w:val="001F4089"/>
    <w:rsid w:val="00225558"/>
    <w:rsid w:val="002352A9"/>
    <w:rsid w:val="002556FA"/>
    <w:rsid w:val="00300132"/>
    <w:rsid w:val="00355042"/>
    <w:rsid w:val="00392BFE"/>
    <w:rsid w:val="0039539F"/>
    <w:rsid w:val="003A5ABC"/>
    <w:rsid w:val="003B670E"/>
    <w:rsid w:val="003B6E46"/>
    <w:rsid w:val="003C1941"/>
    <w:rsid w:val="003D1AD9"/>
    <w:rsid w:val="003D78A6"/>
    <w:rsid w:val="003D7B13"/>
    <w:rsid w:val="003E581D"/>
    <w:rsid w:val="004225E7"/>
    <w:rsid w:val="004B4DE2"/>
    <w:rsid w:val="00521F13"/>
    <w:rsid w:val="0054115D"/>
    <w:rsid w:val="00560094"/>
    <w:rsid w:val="005943E3"/>
    <w:rsid w:val="005C0BF3"/>
    <w:rsid w:val="005E6706"/>
    <w:rsid w:val="00613B5A"/>
    <w:rsid w:val="0061470B"/>
    <w:rsid w:val="00643245"/>
    <w:rsid w:val="006559A2"/>
    <w:rsid w:val="006700E3"/>
    <w:rsid w:val="006709C2"/>
    <w:rsid w:val="006B2D15"/>
    <w:rsid w:val="006B61A0"/>
    <w:rsid w:val="006C3150"/>
    <w:rsid w:val="0074005C"/>
    <w:rsid w:val="00744F59"/>
    <w:rsid w:val="00754889"/>
    <w:rsid w:val="00797242"/>
    <w:rsid w:val="007E56BC"/>
    <w:rsid w:val="00807BEA"/>
    <w:rsid w:val="00810728"/>
    <w:rsid w:val="00814D1B"/>
    <w:rsid w:val="0083722C"/>
    <w:rsid w:val="00840A13"/>
    <w:rsid w:val="00845DB4"/>
    <w:rsid w:val="008671DF"/>
    <w:rsid w:val="00873ACB"/>
    <w:rsid w:val="008A10F5"/>
    <w:rsid w:val="008D096E"/>
    <w:rsid w:val="008E75BA"/>
    <w:rsid w:val="009133C9"/>
    <w:rsid w:val="00953691"/>
    <w:rsid w:val="00962D9E"/>
    <w:rsid w:val="0096559A"/>
    <w:rsid w:val="009B406C"/>
    <w:rsid w:val="00A10508"/>
    <w:rsid w:val="00A43CCE"/>
    <w:rsid w:val="00A516C4"/>
    <w:rsid w:val="00A93E23"/>
    <w:rsid w:val="00AD2993"/>
    <w:rsid w:val="00B07785"/>
    <w:rsid w:val="00B1594D"/>
    <w:rsid w:val="00B52295"/>
    <w:rsid w:val="00B92617"/>
    <w:rsid w:val="00BD3D80"/>
    <w:rsid w:val="00BE333F"/>
    <w:rsid w:val="00C44287"/>
    <w:rsid w:val="00C80EBE"/>
    <w:rsid w:val="00C957B9"/>
    <w:rsid w:val="00CB1630"/>
    <w:rsid w:val="00CF7171"/>
    <w:rsid w:val="00D41483"/>
    <w:rsid w:val="00D51791"/>
    <w:rsid w:val="00D66E95"/>
    <w:rsid w:val="00D871AB"/>
    <w:rsid w:val="00DE6015"/>
    <w:rsid w:val="00E21A4A"/>
    <w:rsid w:val="00E84C57"/>
    <w:rsid w:val="00EA43B4"/>
    <w:rsid w:val="00ED5F97"/>
    <w:rsid w:val="00F2770F"/>
    <w:rsid w:val="00F372F4"/>
    <w:rsid w:val="00F55990"/>
    <w:rsid w:val="00F5775C"/>
    <w:rsid w:val="00F6432F"/>
    <w:rsid w:val="00F86BED"/>
    <w:rsid w:val="00F87C70"/>
    <w:rsid w:val="00FA0F28"/>
    <w:rsid w:val="00FD55D8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35ABBD13-676D-4D91-B5C7-6D7587B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Cs w:val="21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hint="eastAsia"/>
      <w:kern w:val="0"/>
      <w:szCs w:val="21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Cs w:val="21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Cs w:val="21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Cs w:val="21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left"/>
      <w:textAlignment w:val="top"/>
    </w:pPr>
    <w:rPr>
      <w:rFonts w:hint="eastAsia"/>
      <w:kern w:val="0"/>
      <w:szCs w:val="21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styleId="Web">
    <w:name w:val="Normal (Web)"/>
    <w:basedOn w:val="a"/>
    <w:uiPriority w:val="99"/>
    <w:unhideWhenUsed/>
    <w:rsid w:val="00D871AB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054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40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Domaine Coudoulet</vt:lpstr>
      <vt:lpstr>Domaine Coudoulet</vt:lpstr>
    </vt:vector>
  </TitlesOfParts>
  <Company>Hewlett-Packard Company</Company>
  <LinksUpToDate>false</LinksUpToDate>
  <CharactersWithSpaces>844</CharactersWithSpaces>
  <SharedDoc>false</SharedDoc>
  <HLinks>
    <vt:vector size="6" baseType="variant">
      <vt:variant>
        <vt:i4>7405675</vt:i4>
      </vt:variant>
      <vt:variant>
        <vt:i4>-1</vt:i4>
      </vt:variant>
      <vt:variant>
        <vt:i4>1075</vt:i4>
      </vt:variant>
      <vt:variant>
        <vt:i4>1</vt:i4>
      </vt:variant>
      <vt:variant>
        <vt:lpwstr>http://static.vinissimus.com/images/vinos/tccon08_det_1.jpg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Coudoulet</dc:title>
  <dc:creator>Satoru Muraoka</dc:creator>
  <cp:lastModifiedBy>村岡 覚</cp:lastModifiedBy>
  <cp:revision>2</cp:revision>
  <cp:lastPrinted>2015-06-23T00:50:00Z</cp:lastPrinted>
  <dcterms:created xsi:type="dcterms:W3CDTF">2016-08-26T03:12:00Z</dcterms:created>
  <dcterms:modified xsi:type="dcterms:W3CDTF">2016-08-26T03:12:00Z</dcterms:modified>
</cp:coreProperties>
</file>